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D4723C">
        <w:rPr>
          <w:b/>
          <w:noProof/>
          <w:sz w:val="24"/>
        </w:rPr>
        <w:t>5</w:t>
      </w:r>
      <w:r w:rsidR="00983E8E">
        <w:rPr>
          <w:b/>
          <w:noProof/>
          <w:sz w:val="24"/>
        </w:rPr>
        <w:t>bis</w:t>
      </w:r>
      <w:r w:rsidR="00361A1C">
        <w:rPr>
          <w:b/>
          <w:i/>
          <w:noProof/>
          <w:sz w:val="28"/>
        </w:rPr>
        <w:tab/>
      </w:r>
      <w:bookmarkStart w:id="0" w:name="_GoBack"/>
      <w:bookmarkEnd w:id="0"/>
      <w:r w:rsidR="00361A1C" w:rsidRPr="00361A1C">
        <w:rPr>
          <w:b/>
          <w:i/>
          <w:noProof/>
          <w:sz w:val="28"/>
        </w:rPr>
        <w:t>R2-167105</w:t>
      </w:r>
    </w:p>
    <w:p w:rsidR="0033019A" w:rsidRPr="00FD609B" w:rsidRDefault="00983E8E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Kaoh</w:t>
      </w:r>
      <w:r>
        <w:rPr>
          <w:rFonts w:eastAsiaTheme="minorEastAsia"/>
          <w:b/>
          <w:noProof/>
          <w:sz w:val="24"/>
          <w:lang w:eastAsia="ko-KR"/>
        </w:rPr>
        <w:t>siung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Taiwan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Oct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10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– 14</w:t>
      </w:r>
      <w:r w:rsidR="008D3FC7">
        <w:rPr>
          <w:rFonts w:eastAsiaTheme="minorEastAsia"/>
          <w:b/>
          <w:noProof/>
          <w:sz w:val="24"/>
          <w:lang w:eastAsia="ko-KR"/>
        </w:rPr>
        <w:t>,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035AA7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035AA7">
        <w:rPr>
          <w:rFonts w:ascii="Arial" w:hAnsi="Arial"/>
          <w:sz w:val="24"/>
        </w:rPr>
        <w:t>11</w:t>
      </w:r>
      <w:r w:rsidR="00EA2066">
        <w:rPr>
          <w:rFonts w:ascii="Arial" w:hAnsi="Arial"/>
          <w:sz w:val="24"/>
        </w:rPr>
        <w:t>.</w:t>
      </w:r>
      <w:r w:rsidR="00035AA7">
        <w:rPr>
          <w:rFonts w:ascii="Arial" w:hAnsi="Arial"/>
          <w:sz w:val="24"/>
        </w:rPr>
        <w:t>1 (</w:t>
      </w:r>
      <w:r w:rsidR="00035AA7" w:rsidRPr="00035AA7">
        <w:rPr>
          <w:rFonts w:ascii="Arial" w:hAnsi="Arial"/>
          <w:i/>
          <w:sz w:val="24"/>
        </w:rPr>
        <w:t>NB_IOTenh-Core</w:t>
      </w:r>
      <w:r w:rsidR="00035AA7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CB6F21">
        <w:rPr>
          <w:rFonts w:ascii="Arial" w:hAnsi="Arial"/>
          <w:sz w:val="24"/>
        </w:rPr>
        <w:t>Considerations on multicast support for NB-IoT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CB6F21" w:rsidRDefault="00CB6F21" w:rsidP="00CB6F21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>the last meeting [1], multicast support in enhancements of NB-IoT was discussed and agreed followings.</w:t>
      </w:r>
    </w:p>
    <w:p w:rsidR="00CB6F21" w:rsidRPr="00EE37C6" w:rsidRDefault="00CB6F21" w:rsidP="00CB6F21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CB6F21" w:rsidRDefault="00CB6F21" w:rsidP="00CB6F21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color w:val="000000" w:themeColor="text1"/>
        </w:rPr>
      </w:pPr>
      <w:r>
        <w:rPr>
          <w:rFonts w:eastAsia="한컴바탕"/>
          <w:b/>
          <w:color w:val="000000" w:themeColor="text1"/>
          <w:u w:val="single"/>
        </w:rPr>
        <w:t>Agreements</w:t>
      </w:r>
    </w:p>
    <w:p w:rsidR="00EE37C6" w:rsidRPr="009D44D4" w:rsidRDefault="00CB6F21" w:rsidP="00EE37C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9D44D4">
        <w:rPr>
          <w:rFonts w:eastAsia="한컴바탕"/>
          <w:i/>
          <w:color w:val="000000" w:themeColor="text1"/>
        </w:rPr>
        <w:t xml:space="preserve"> - </w:t>
      </w:r>
      <w:r w:rsidR="00EE37C6" w:rsidRPr="009D44D4">
        <w:rPr>
          <w:rFonts w:eastAsia="한컴바탕"/>
          <w:i/>
          <w:color w:val="000000" w:themeColor="text1"/>
        </w:rPr>
        <w:t>The Rel-13 SC-PTM architecture is assumed for multi-cast design for NB-IoT.</w:t>
      </w:r>
    </w:p>
    <w:p w:rsidR="00EE37C6" w:rsidRPr="009D44D4" w:rsidRDefault="00EE37C6" w:rsidP="00EE37C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9D44D4">
        <w:rPr>
          <w:rFonts w:eastAsia="한컴바탕"/>
          <w:i/>
          <w:color w:val="000000" w:themeColor="text1"/>
        </w:rPr>
        <w:t xml:space="preserve"> - Reception of multi-cast in RRC_IDLE mode is required by NB-IoT.</w:t>
      </w:r>
    </w:p>
    <w:p w:rsidR="00EE37C6" w:rsidRPr="009D44D4" w:rsidRDefault="00EE37C6" w:rsidP="00EE37C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9D44D4">
        <w:rPr>
          <w:rFonts w:eastAsia="한컴바탕"/>
          <w:i/>
          <w:color w:val="000000" w:themeColor="text1"/>
        </w:rPr>
        <w:t xml:space="preserve"> - Reception of multi-cast in RRC_CONNECTED mode is not required for NB-IoT. </w:t>
      </w:r>
    </w:p>
    <w:p w:rsidR="00CB6F21" w:rsidRPr="009D44D4" w:rsidRDefault="00EE37C6" w:rsidP="00EE37C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9D44D4">
        <w:rPr>
          <w:rFonts w:eastAsia="한컴바탕"/>
          <w:i/>
          <w:color w:val="000000" w:themeColor="text1"/>
        </w:rPr>
        <w:t xml:space="preserve"> - Service continuity of multi-cast should be supported as in Rel-13 for Idle mode for NB-IoT.</w:t>
      </w:r>
    </w:p>
    <w:p w:rsidR="00EE37C6" w:rsidRPr="00EE37C6" w:rsidRDefault="00EE37C6" w:rsidP="00CB6F21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50221B" w:rsidRDefault="00EE37C6" w:rsidP="00CB6F21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There is no decision for the way to reselect SC-PTM cells. In this contribution, we further discuss cell reselection supporti</w:t>
      </w:r>
      <w:r w:rsidR="009D44D4">
        <w:rPr>
          <w:rFonts w:eastAsia="한컴바탕"/>
          <w:color w:val="000000" w:themeColor="text1"/>
        </w:rPr>
        <w:t xml:space="preserve">ng multicast in </w:t>
      </w:r>
      <w:r>
        <w:rPr>
          <w:rFonts w:eastAsia="한컴바탕"/>
          <w:color w:val="000000" w:themeColor="text1"/>
        </w:rPr>
        <w:t>NB-IoT.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CB6F21" w:rsidRDefault="00CB6F21" w:rsidP="00E70E1A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DAE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 xml:space="preserve">Release 13, idle mode mobility for NB-IoT UE was discussed. As a result, NB-IoT supports ranking based cell reselection without consideration </w:t>
      </w:r>
      <w:r w:rsidR="00E70E1A">
        <w:rPr>
          <w:rFonts w:ascii="Times New Roman" w:hAnsi="Times New Roman" w:cs="Times New Roman"/>
          <w:sz w:val="20"/>
          <w:szCs w:val="20"/>
        </w:rPr>
        <w:t>about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70E1A">
        <w:rPr>
          <w:rFonts w:ascii="Times New Roman" w:hAnsi="Times New Roman" w:cs="Times New Roman"/>
          <w:sz w:val="20"/>
          <w:szCs w:val="20"/>
        </w:rPr>
        <w:t>frequ</w:t>
      </w:r>
      <w:r>
        <w:rPr>
          <w:rFonts w:ascii="Times New Roman" w:hAnsi="Times New Roman" w:cs="Times New Roman"/>
          <w:sz w:val="20"/>
          <w:szCs w:val="20"/>
        </w:rPr>
        <w:t>ency priority. In the current specification</w:t>
      </w:r>
      <w:r w:rsidR="00EE37C6">
        <w:rPr>
          <w:rFonts w:ascii="Times New Roman" w:hAnsi="Times New Roman" w:cs="Times New Roman"/>
          <w:sz w:val="20"/>
          <w:szCs w:val="20"/>
        </w:rPr>
        <w:t xml:space="preserve"> [2]</w:t>
      </w:r>
      <w:r>
        <w:rPr>
          <w:rFonts w:ascii="Times New Roman" w:hAnsi="Times New Roman" w:cs="Times New Roman"/>
          <w:sz w:val="20"/>
          <w:szCs w:val="20"/>
        </w:rPr>
        <w:t>, i</w:t>
      </w:r>
      <w:r w:rsidRPr="00402F26">
        <w:rPr>
          <w:rFonts w:ascii="Times New Roman" w:hAnsi="Times New Roman" w:cs="Times New Roman"/>
          <w:sz w:val="20"/>
          <w:szCs w:val="20"/>
        </w:rPr>
        <w:t>f the UE is capable of SC-PTM reception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02F26">
        <w:rPr>
          <w:rFonts w:ascii="Times New Roman" w:hAnsi="Times New Roman" w:cs="Times New Roman"/>
          <w:sz w:val="20"/>
          <w:szCs w:val="20"/>
        </w:rPr>
        <w:t>is interested to receive an MBMS service and can only receive this MBMS service while camping on a frequency on which it is provided, the UE may consider that frequency to be the highest priority during the MBMS session</w:t>
      </w:r>
      <w:r>
        <w:rPr>
          <w:rFonts w:ascii="Times New Roman" w:hAnsi="Times New Roman" w:cs="Times New Roman"/>
          <w:sz w:val="20"/>
          <w:szCs w:val="20"/>
        </w:rPr>
        <w:t>.</w:t>
      </w:r>
      <w:r w:rsidR="00EE37C6">
        <w:rPr>
          <w:rFonts w:ascii="Times New Roman" w:hAnsi="Times New Roman" w:cs="Times New Roman"/>
          <w:sz w:val="20"/>
          <w:szCs w:val="20"/>
        </w:rPr>
        <w:t xml:space="preserve"> By priority handling for MBMS service, UE in normal coverage may reselect a SC-PTM cell on a MBMS frequency.</w:t>
      </w:r>
      <w:r w:rsidR="00E70E1A">
        <w:rPr>
          <w:rFonts w:ascii="Times New Roman" w:hAnsi="Times New Roman" w:cs="Times New Roman"/>
          <w:sz w:val="20"/>
          <w:szCs w:val="20"/>
        </w:rPr>
        <w:t xml:space="preserve"> Since </w:t>
      </w:r>
      <w:r>
        <w:rPr>
          <w:rFonts w:ascii="Times New Roman" w:hAnsi="Times New Roman" w:cs="Times New Roman"/>
          <w:sz w:val="20"/>
          <w:szCs w:val="20"/>
        </w:rPr>
        <w:t>NB-IoT</w:t>
      </w:r>
      <w:r w:rsidR="00E70E1A">
        <w:rPr>
          <w:rFonts w:ascii="Times New Roman" w:hAnsi="Times New Roman" w:cs="Times New Roman"/>
          <w:sz w:val="20"/>
          <w:szCs w:val="20"/>
        </w:rPr>
        <w:t xml:space="preserve"> UE in idle mode</w:t>
      </w:r>
      <w:r>
        <w:rPr>
          <w:rFonts w:ascii="Times New Roman" w:hAnsi="Times New Roman" w:cs="Times New Roman"/>
          <w:sz w:val="20"/>
          <w:szCs w:val="20"/>
        </w:rPr>
        <w:t xml:space="preserve"> only perform</w:t>
      </w:r>
      <w:r w:rsidR="00E70E1A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ranking based cell reselection</w:t>
      </w:r>
      <w:r w:rsidR="00EE37C6">
        <w:rPr>
          <w:rFonts w:ascii="Times New Roman" w:hAnsi="Times New Roman" w:cs="Times New Roman"/>
          <w:sz w:val="20"/>
          <w:szCs w:val="20"/>
        </w:rPr>
        <w:t xml:space="preserve"> </w:t>
      </w:r>
      <w:r w:rsidR="00EE37C6" w:rsidRPr="009D44D4">
        <w:rPr>
          <w:rFonts w:ascii="Times New Roman" w:hAnsi="Times New Roman" w:cs="Times New Roman"/>
          <w:i/>
          <w:sz w:val="20"/>
          <w:szCs w:val="20"/>
        </w:rPr>
        <w:t>without consideration on priority handling</w:t>
      </w:r>
      <w:r>
        <w:rPr>
          <w:rFonts w:ascii="Times New Roman" w:hAnsi="Times New Roman" w:cs="Times New Roman"/>
          <w:sz w:val="20"/>
          <w:szCs w:val="20"/>
        </w:rPr>
        <w:t>, NB-IoT UE may not go to the MBMS frequency.</w:t>
      </w:r>
    </w:p>
    <w:p w:rsidR="00CB6F21" w:rsidRPr="009D44D4" w:rsidRDefault="00CB6F21" w:rsidP="00CB6F21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CB6F21" w:rsidRPr="00FE277E" w:rsidRDefault="00CB6F21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520D5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FE277E">
        <w:rPr>
          <w:rFonts w:ascii="Times New Roman" w:hAnsi="Times New Roman" w:cs="Times New Roman"/>
          <w:sz w:val="20"/>
          <w:szCs w:val="20"/>
        </w:rPr>
        <w:t>: NB-IOT</w:t>
      </w:r>
      <w:r w:rsidR="00E70E1A">
        <w:rPr>
          <w:rFonts w:ascii="Times New Roman" w:hAnsi="Times New Roman" w:cs="Times New Roman"/>
          <w:sz w:val="20"/>
          <w:szCs w:val="20"/>
        </w:rPr>
        <w:t xml:space="preserve"> UE in idle mode</w:t>
      </w:r>
      <w:r w:rsidRPr="00FE277E">
        <w:rPr>
          <w:rFonts w:ascii="Times New Roman" w:hAnsi="Times New Roman" w:cs="Times New Roman"/>
          <w:sz w:val="20"/>
          <w:szCs w:val="20"/>
        </w:rPr>
        <w:t xml:space="preserve"> only perform</w:t>
      </w:r>
      <w:r w:rsidR="00E70E1A">
        <w:rPr>
          <w:rFonts w:ascii="Times New Roman" w:hAnsi="Times New Roman" w:cs="Times New Roman"/>
          <w:sz w:val="20"/>
          <w:szCs w:val="20"/>
        </w:rPr>
        <w:t>s</w:t>
      </w:r>
      <w:r w:rsidRPr="00FE277E">
        <w:rPr>
          <w:rFonts w:ascii="Times New Roman" w:hAnsi="Times New Roman" w:cs="Times New Roman"/>
          <w:sz w:val="20"/>
          <w:szCs w:val="20"/>
        </w:rPr>
        <w:t xml:space="preserve"> cell reselection based on ranking, so that </w:t>
      </w:r>
      <w:r w:rsidR="00F520D5">
        <w:rPr>
          <w:rFonts w:ascii="Times New Roman" w:hAnsi="Times New Roman" w:cs="Times New Roman"/>
          <w:sz w:val="20"/>
          <w:szCs w:val="20"/>
        </w:rPr>
        <w:t xml:space="preserve">the UE </w:t>
      </w:r>
      <w:r w:rsidRPr="00FE277E">
        <w:rPr>
          <w:rFonts w:ascii="Times New Roman" w:hAnsi="Times New Roman" w:cs="Times New Roman"/>
          <w:sz w:val="20"/>
          <w:szCs w:val="20"/>
        </w:rPr>
        <w:t>may not go to the MBMS frequency.</w:t>
      </w:r>
    </w:p>
    <w:p w:rsidR="00CB6F21" w:rsidRPr="009D44D4" w:rsidRDefault="00CB6F21" w:rsidP="00CB6F21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CB6F21" w:rsidRDefault="00CB6F21" w:rsidP="00E70E1A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435E">
        <w:rPr>
          <w:rFonts w:ascii="Times New Roman" w:hAnsi="Times New Roman" w:cs="Times New Roman" w:hint="eastAsia"/>
          <w:sz w:val="20"/>
          <w:szCs w:val="20"/>
        </w:rPr>
        <w:t xml:space="preserve">In order to </w:t>
      </w:r>
      <w:r>
        <w:rPr>
          <w:rFonts w:ascii="Times New Roman" w:hAnsi="Times New Roman" w:cs="Times New Roman"/>
          <w:sz w:val="20"/>
          <w:szCs w:val="20"/>
        </w:rPr>
        <w:t xml:space="preserve">support </w:t>
      </w:r>
      <w:r w:rsidRPr="00E5435E">
        <w:rPr>
          <w:rFonts w:ascii="Times New Roman" w:hAnsi="Times New Roman" w:cs="Times New Roman"/>
          <w:sz w:val="20"/>
          <w:szCs w:val="20"/>
        </w:rPr>
        <w:t>multicast downlink transmission for NB-IoT</w:t>
      </w:r>
      <w:r>
        <w:rPr>
          <w:rFonts w:ascii="Times New Roman" w:hAnsi="Times New Roman" w:cs="Times New Roman"/>
          <w:sz w:val="20"/>
          <w:szCs w:val="20"/>
        </w:rPr>
        <w:t>, we propose three alternatives as follows in proposal 1. With the purpose of increasing the possibility to reselect a SC-PTM cell, option 1 can be applied. Option 2 can be considered for reselecting a SC-PTM cell with good signal strength (above a given threshold). Option 3 can be considered for reselecting a suitable SC-PTM cell.</w:t>
      </w:r>
    </w:p>
    <w:p w:rsidR="00CB6F21" w:rsidRPr="00AE22EF" w:rsidRDefault="00CB6F21" w:rsidP="00CB6F21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CB6F21" w:rsidRPr="00FE277E" w:rsidRDefault="00CB6F21" w:rsidP="00E70E1A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1</w:t>
      </w:r>
      <w:r w:rsidRPr="00FE277E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CB6F21" w:rsidRPr="00FE277E" w:rsidRDefault="00E70E1A" w:rsidP="00E70E1A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CB6F21" w:rsidRPr="00F520D5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="00CB6F21" w:rsidRPr="00FE277E">
        <w:rPr>
          <w:rFonts w:ascii="Times New Roman" w:hAnsi="Times New Roman" w:cs="Times New Roman"/>
          <w:sz w:val="20"/>
          <w:szCs w:val="20"/>
        </w:rPr>
        <w:t xml:space="preserve">: If </w:t>
      </w:r>
      <w:r w:rsidR="00F520D5">
        <w:rPr>
          <w:rFonts w:ascii="Times New Roman" w:hAnsi="Times New Roman" w:cs="Times New Roman"/>
          <w:sz w:val="20"/>
          <w:szCs w:val="20"/>
        </w:rPr>
        <w:t>NB-IoT UE in idle mode</w:t>
      </w:r>
      <w:r w:rsidR="00CB6F21" w:rsidRPr="00FE277E">
        <w:rPr>
          <w:rFonts w:ascii="Times New Roman" w:hAnsi="Times New Roman" w:cs="Times New Roman"/>
          <w:sz w:val="20"/>
          <w:szCs w:val="20"/>
        </w:rPr>
        <w:t xml:space="preserve"> is interested to receive MBMS, </w:t>
      </w:r>
      <w:r w:rsidR="00F520D5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UE</w:t>
      </w:r>
      <w:r w:rsidR="00CB6F21" w:rsidRPr="00FE277E">
        <w:rPr>
          <w:rFonts w:ascii="Times New Roman" w:hAnsi="Times New Roman" w:cs="Times New Roman"/>
          <w:sz w:val="20"/>
          <w:szCs w:val="20"/>
        </w:rPr>
        <w:t xml:space="preserve"> adds an offset to SC-PTM cells in ranking based cell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B6F21" w:rsidRPr="00FE277E">
        <w:rPr>
          <w:rFonts w:ascii="Times New Roman" w:hAnsi="Times New Roman" w:cs="Times New Roman"/>
          <w:sz w:val="20"/>
          <w:szCs w:val="20"/>
        </w:rPr>
        <w:t>reselection</w:t>
      </w:r>
    </w:p>
    <w:p w:rsidR="00CB6F21" w:rsidRPr="00FE277E" w:rsidRDefault="00E70E1A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- </w:t>
      </w:r>
      <w:r w:rsidR="00CB6F21" w:rsidRPr="00F520D5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="00CB6F21" w:rsidRPr="00FE277E">
        <w:rPr>
          <w:rFonts w:ascii="Times New Roman" w:hAnsi="Times New Roman" w:cs="Times New Roman"/>
          <w:sz w:val="20"/>
          <w:szCs w:val="20"/>
        </w:rPr>
        <w:t xml:space="preserve">: If </w:t>
      </w:r>
      <w:r w:rsidR="00F520D5">
        <w:rPr>
          <w:rFonts w:ascii="Times New Roman" w:hAnsi="Times New Roman" w:cs="Times New Roman"/>
          <w:sz w:val="20"/>
          <w:szCs w:val="20"/>
        </w:rPr>
        <w:t>NB-IoT UE in idle mode</w:t>
      </w:r>
      <w:r w:rsidR="00CB6F21" w:rsidRPr="00FE277E">
        <w:rPr>
          <w:rFonts w:ascii="Times New Roman" w:hAnsi="Times New Roman" w:cs="Times New Roman"/>
          <w:sz w:val="20"/>
          <w:szCs w:val="20"/>
        </w:rPr>
        <w:t xml:space="preserve"> is interested to receive MBMS, </w:t>
      </w:r>
      <w:r w:rsidR="00F520D5">
        <w:rPr>
          <w:rFonts w:ascii="Times New Roman" w:hAnsi="Times New Roman" w:cs="Times New Roman"/>
          <w:sz w:val="20"/>
          <w:szCs w:val="20"/>
        </w:rPr>
        <w:t>the UE</w:t>
      </w:r>
      <w:r w:rsidR="00F520D5" w:rsidRPr="00FE277E">
        <w:rPr>
          <w:rFonts w:ascii="Times New Roman" w:hAnsi="Times New Roman" w:cs="Times New Roman"/>
          <w:sz w:val="20"/>
          <w:szCs w:val="20"/>
        </w:rPr>
        <w:t xml:space="preserve"> </w:t>
      </w:r>
      <w:r w:rsidR="00CB6F21" w:rsidRPr="00FE277E">
        <w:rPr>
          <w:rFonts w:ascii="Times New Roman" w:hAnsi="Times New Roman" w:cs="Times New Roman"/>
          <w:sz w:val="20"/>
          <w:szCs w:val="20"/>
        </w:rPr>
        <w:t>performs ranking based cell reselection only with (if</w:t>
      </w:r>
      <w:r w:rsidR="00F520D5">
        <w:rPr>
          <w:rFonts w:ascii="Times New Roman" w:hAnsi="Times New Roman" w:cs="Times New Roman"/>
          <w:sz w:val="20"/>
          <w:szCs w:val="20"/>
        </w:rPr>
        <w:t xml:space="preserve"> </w:t>
      </w:r>
      <w:r w:rsidR="00CB6F21" w:rsidRPr="00FE277E">
        <w:rPr>
          <w:rFonts w:ascii="Times New Roman" w:hAnsi="Times New Roman" w:cs="Times New Roman"/>
          <w:sz w:val="20"/>
          <w:szCs w:val="20"/>
        </w:rPr>
        <w:t>available)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B6F21" w:rsidRPr="00FE277E">
        <w:rPr>
          <w:rFonts w:ascii="Times New Roman" w:hAnsi="Times New Roman" w:cs="Times New Roman"/>
          <w:sz w:val="20"/>
          <w:szCs w:val="20"/>
        </w:rPr>
        <w:t>SC-PTM cells which of qualities are above a threshold (if suitable).</w:t>
      </w:r>
    </w:p>
    <w:p w:rsidR="00CB6F21" w:rsidRDefault="00E70E1A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="00CB6F21" w:rsidRPr="00F520D5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="00CB6F21" w:rsidRPr="00FE277E">
        <w:rPr>
          <w:rFonts w:ascii="Times New Roman" w:hAnsi="Times New Roman" w:cs="Times New Roman"/>
          <w:sz w:val="20"/>
          <w:szCs w:val="20"/>
        </w:rPr>
        <w:t xml:space="preserve">: If </w:t>
      </w:r>
      <w:r w:rsidR="00F520D5">
        <w:rPr>
          <w:rFonts w:ascii="Times New Roman" w:hAnsi="Times New Roman" w:cs="Times New Roman"/>
          <w:sz w:val="20"/>
          <w:szCs w:val="20"/>
        </w:rPr>
        <w:t>NB-IoT UE in idle mode</w:t>
      </w:r>
      <w:r w:rsidR="00CB6F21" w:rsidRPr="00FE277E">
        <w:rPr>
          <w:rFonts w:ascii="Times New Roman" w:hAnsi="Times New Roman" w:cs="Times New Roman"/>
          <w:sz w:val="20"/>
          <w:szCs w:val="20"/>
        </w:rPr>
        <w:t xml:space="preserve"> is interested to receive MBMS, </w:t>
      </w:r>
      <w:r w:rsidR="00F520D5">
        <w:rPr>
          <w:rFonts w:ascii="Times New Roman" w:hAnsi="Times New Roman" w:cs="Times New Roman"/>
          <w:sz w:val="20"/>
          <w:szCs w:val="20"/>
        </w:rPr>
        <w:t xml:space="preserve">the </w:t>
      </w:r>
      <w:r w:rsidR="00CB6F21" w:rsidRPr="00FE277E">
        <w:rPr>
          <w:rFonts w:ascii="Times New Roman" w:hAnsi="Times New Roman" w:cs="Times New Roman"/>
          <w:sz w:val="20"/>
          <w:szCs w:val="20"/>
        </w:rPr>
        <w:t>UE performs ranking based cell reselection only with (if</w:t>
      </w:r>
      <w:r w:rsidR="00F520D5">
        <w:rPr>
          <w:rFonts w:ascii="Times New Roman" w:hAnsi="Times New Roman" w:cs="Times New Roman"/>
          <w:sz w:val="20"/>
          <w:szCs w:val="20"/>
        </w:rPr>
        <w:t xml:space="preserve"> </w:t>
      </w:r>
      <w:r w:rsidR="00CB6F21" w:rsidRPr="00FE277E">
        <w:rPr>
          <w:rFonts w:ascii="Times New Roman" w:hAnsi="Times New Roman" w:cs="Times New Roman"/>
          <w:sz w:val="20"/>
          <w:szCs w:val="20"/>
        </w:rPr>
        <w:t>available)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B6F21" w:rsidRPr="00FE277E">
        <w:rPr>
          <w:rFonts w:ascii="Times New Roman" w:hAnsi="Times New Roman" w:cs="Times New Roman"/>
          <w:sz w:val="20"/>
          <w:szCs w:val="20"/>
        </w:rPr>
        <w:t>SC-PTM cells which are suitable (i.e. according to suitability check).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F520D5" w:rsidRDefault="00F520D5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520D5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FE277E">
        <w:rPr>
          <w:rFonts w:ascii="Times New Roman" w:hAnsi="Times New Roman" w:cs="Times New Roman"/>
          <w:sz w:val="20"/>
          <w:szCs w:val="20"/>
        </w:rPr>
        <w:t>: NB-IOT</w:t>
      </w:r>
      <w:r>
        <w:rPr>
          <w:rFonts w:ascii="Times New Roman" w:hAnsi="Times New Roman" w:cs="Times New Roman"/>
          <w:sz w:val="20"/>
          <w:szCs w:val="20"/>
        </w:rPr>
        <w:t xml:space="preserve"> UE in idle mode</w:t>
      </w:r>
      <w:r w:rsidRPr="00FE277E">
        <w:rPr>
          <w:rFonts w:ascii="Times New Roman" w:hAnsi="Times New Roman" w:cs="Times New Roman"/>
          <w:sz w:val="20"/>
          <w:szCs w:val="20"/>
        </w:rPr>
        <w:t xml:space="preserve"> only perform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FE277E">
        <w:rPr>
          <w:rFonts w:ascii="Times New Roman" w:hAnsi="Times New Roman" w:cs="Times New Roman"/>
          <w:sz w:val="20"/>
          <w:szCs w:val="20"/>
        </w:rPr>
        <w:t xml:space="preserve"> cell reselection based on ranking, so that </w:t>
      </w:r>
      <w:r>
        <w:rPr>
          <w:rFonts w:ascii="Times New Roman" w:hAnsi="Times New Roman" w:cs="Times New Roman"/>
          <w:sz w:val="20"/>
          <w:szCs w:val="20"/>
        </w:rPr>
        <w:t xml:space="preserve">the UE </w:t>
      </w:r>
      <w:r w:rsidRPr="00FE277E">
        <w:rPr>
          <w:rFonts w:ascii="Times New Roman" w:hAnsi="Times New Roman" w:cs="Times New Roman"/>
          <w:sz w:val="20"/>
          <w:szCs w:val="20"/>
        </w:rPr>
        <w:t>may not go to the MBMS frequency.</w:t>
      </w:r>
    </w:p>
    <w:p w:rsidR="00F520D5" w:rsidRPr="00F520D5" w:rsidRDefault="00F520D5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520D5" w:rsidRPr="00FE277E" w:rsidRDefault="00F520D5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1</w:t>
      </w:r>
      <w:r w:rsidRPr="00FE277E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F520D5" w:rsidRPr="00FE277E" w:rsidRDefault="00F520D5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520D5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Pr="00FE277E">
        <w:rPr>
          <w:rFonts w:ascii="Times New Roman" w:hAnsi="Times New Roman" w:cs="Times New Roman"/>
          <w:sz w:val="20"/>
          <w:szCs w:val="20"/>
        </w:rPr>
        <w:t xml:space="preserve">: If </w:t>
      </w:r>
      <w:r>
        <w:rPr>
          <w:rFonts w:ascii="Times New Roman" w:hAnsi="Times New Roman" w:cs="Times New Roman"/>
          <w:sz w:val="20"/>
          <w:szCs w:val="20"/>
        </w:rPr>
        <w:t>NB-IoT UE in idle mode</w:t>
      </w:r>
      <w:r w:rsidRPr="00FE277E">
        <w:rPr>
          <w:rFonts w:ascii="Times New Roman" w:hAnsi="Times New Roman" w:cs="Times New Roman"/>
          <w:sz w:val="20"/>
          <w:szCs w:val="20"/>
        </w:rPr>
        <w:t xml:space="preserve"> is interested to receive MBMS, </w:t>
      </w:r>
      <w:r>
        <w:rPr>
          <w:rFonts w:ascii="Times New Roman" w:hAnsi="Times New Roman" w:cs="Times New Roman"/>
          <w:sz w:val="20"/>
          <w:szCs w:val="20"/>
        </w:rPr>
        <w:t>the UE</w:t>
      </w:r>
      <w:r w:rsidRPr="00FE277E">
        <w:rPr>
          <w:rFonts w:ascii="Times New Roman" w:hAnsi="Times New Roman" w:cs="Times New Roman"/>
          <w:sz w:val="20"/>
          <w:szCs w:val="20"/>
        </w:rPr>
        <w:t xml:space="preserve"> adds an offset to SC-PTM cells in ranking based cell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277E">
        <w:rPr>
          <w:rFonts w:ascii="Times New Roman" w:hAnsi="Times New Roman" w:cs="Times New Roman"/>
          <w:sz w:val="20"/>
          <w:szCs w:val="20"/>
        </w:rPr>
        <w:t>reselection</w:t>
      </w:r>
    </w:p>
    <w:p w:rsidR="00F520D5" w:rsidRPr="00FE277E" w:rsidRDefault="00F520D5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520D5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Pr="00FE277E">
        <w:rPr>
          <w:rFonts w:ascii="Times New Roman" w:hAnsi="Times New Roman" w:cs="Times New Roman"/>
          <w:sz w:val="20"/>
          <w:szCs w:val="20"/>
        </w:rPr>
        <w:t xml:space="preserve">: If </w:t>
      </w:r>
      <w:r>
        <w:rPr>
          <w:rFonts w:ascii="Times New Roman" w:hAnsi="Times New Roman" w:cs="Times New Roman"/>
          <w:sz w:val="20"/>
          <w:szCs w:val="20"/>
        </w:rPr>
        <w:t>NB-IoT UE in idle mode</w:t>
      </w:r>
      <w:r w:rsidRPr="00FE277E">
        <w:rPr>
          <w:rFonts w:ascii="Times New Roman" w:hAnsi="Times New Roman" w:cs="Times New Roman"/>
          <w:sz w:val="20"/>
          <w:szCs w:val="20"/>
        </w:rPr>
        <w:t xml:space="preserve"> is interested to receive MBMS, </w:t>
      </w:r>
      <w:r>
        <w:rPr>
          <w:rFonts w:ascii="Times New Roman" w:hAnsi="Times New Roman" w:cs="Times New Roman"/>
          <w:sz w:val="20"/>
          <w:szCs w:val="20"/>
        </w:rPr>
        <w:t>the UE</w:t>
      </w:r>
      <w:r w:rsidRPr="00FE277E">
        <w:rPr>
          <w:rFonts w:ascii="Times New Roman" w:hAnsi="Times New Roman" w:cs="Times New Roman"/>
          <w:sz w:val="20"/>
          <w:szCs w:val="20"/>
        </w:rPr>
        <w:t xml:space="preserve"> performs ranking based cell reselection only with (if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277E">
        <w:rPr>
          <w:rFonts w:ascii="Times New Roman" w:hAnsi="Times New Roman" w:cs="Times New Roman"/>
          <w:sz w:val="20"/>
          <w:szCs w:val="20"/>
        </w:rPr>
        <w:t>available)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277E">
        <w:rPr>
          <w:rFonts w:ascii="Times New Roman" w:hAnsi="Times New Roman" w:cs="Times New Roman"/>
          <w:sz w:val="20"/>
          <w:szCs w:val="20"/>
        </w:rPr>
        <w:t>SC-PTM cells which of qualities are above a threshold (if suitable).</w:t>
      </w:r>
    </w:p>
    <w:p w:rsidR="00CB6F21" w:rsidRPr="00F520D5" w:rsidRDefault="00F520D5" w:rsidP="00F520D5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F520D5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Pr="00FE277E">
        <w:rPr>
          <w:rFonts w:ascii="Times New Roman" w:hAnsi="Times New Roman" w:cs="Times New Roman"/>
          <w:sz w:val="20"/>
          <w:szCs w:val="20"/>
        </w:rPr>
        <w:t xml:space="preserve">: If </w:t>
      </w:r>
      <w:r>
        <w:rPr>
          <w:rFonts w:ascii="Times New Roman" w:hAnsi="Times New Roman" w:cs="Times New Roman"/>
          <w:sz w:val="20"/>
          <w:szCs w:val="20"/>
        </w:rPr>
        <w:t>NB-IoT UE in idle mode</w:t>
      </w:r>
      <w:r w:rsidRPr="00FE277E">
        <w:rPr>
          <w:rFonts w:ascii="Times New Roman" w:hAnsi="Times New Roman" w:cs="Times New Roman"/>
          <w:sz w:val="20"/>
          <w:szCs w:val="20"/>
        </w:rPr>
        <w:t xml:space="preserve"> is interested to receive MBMS,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FE277E">
        <w:rPr>
          <w:rFonts w:ascii="Times New Roman" w:hAnsi="Times New Roman" w:cs="Times New Roman"/>
          <w:sz w:val="20"/>
          <w:szCs w:val="20"/>
        </w:rPr>
        <w:t>UE performs ranking based cell reselection only with (if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277E">
        <w:rPr>
          <w:rFonts w:ascii="Times New Roman" w:hAnsi="Times New Roman" w:cs="Times New Roman"/>
          <w:sz w:val="20"/>
          <w:szCs w:val="20"/>
        </w:rPr>
        <w:t>available)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277E">
        <w:rPr>
          <w:rFonts w:ascii="Times New Roman" w:hAnsi="Times New Roman" w:cs="Times New Roman"/>
          <w:sz w:val="20"/>
          <w:szCs w:val="20"/>
        </w:rPr>
        <w:t>SC-PTM cells which are suitable (i.e. according to suitability check).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CB6F21" w:rsidRDefault="00CB6F21" w:rsidP="00CB6F21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7EC1">
        <w:rPr>
          <w:rFonts w:ascii="Times New Roman" w:hAnsi="Times New Roman" w:cs="Times New Roman" w:hint="eastAsia"/>
          <w:sz w:val="20"/>
          <w:szCs w:val="20"/>
        </w:rPr>
        <w:t xml:space="preserve">[1] </w:t>
      </w:r>
      <w:r w:rsidRPr="006269A4">
        <w:rPr>
          <w:rFonts w:ascii="Times New Roman" w:hAnsi="Times New Roman" w:cs="Times New Roman"/>
          <w:sz w:val="20"/>
          <w:szCs w:val="20"/>
        </w:rPr>
        <w:t xml:space="preserve">R2-165842, Report from the IoT breakout sessions, Mediatek Inc. </w:t>
      </w:r>
    </w:p>
    <w:p w:rsidR="00EE37C6" w:rsidRPr="00CB6F21" w:rsidRDefault="00EE37C6" w:rsidP="00CB6F21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TS 36.304-d20</w:t>
      </w:r>
      <w:r w:rsidRPr="00430FB9">
        <w:rPr>
          <w:rFonts w:ascii="Times New Roman" w:hAnsi="Times New Roman" w:cs="Times New Roman"/>
          <w:sz w:val="20"/>
          <w:szCs w:val="20"/>
        </w:rPr>
        <w:t xml:space="preserve">, </w:t>
      </w:r>
      <w:r w:rsidRPr="00114497">
        <w:rPr>
          <w:rFonts w:ascii="Times New Roman" w:hAnsi="Times New Roman" w:cs="Times New Roman"/>
          <w:sz w:val="20"/>
          <w:szCs w:val="20"/>
        </w:rPr>
        <w:t>User Equipment (UE) procedures in idle mode (Release 13)</w:t>
      </w:r>
    </w:p>
    <w:sectPr w:rsidR="00EE37C6" w:rsidRPr="00CB6F21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CEC" w:rsidRDefault="00AE6CEC" w:rsidP="0007400D">
      <w:pPr>
        <w:spacing w:after="0" w:line="240" w:lineRule="auto"/>
      </w:pPr>
      <w:r>
        <w:separator/>
      </w:r>
    </w:p>
  </w:endnote>
  <w:endnote w:type="continuationSeparator" w:id="0">
    <w:p w:rsidR="00AE6CEC" w:rsidRDefault="00AE6CEC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CEC" w:rsidRDefault="00AE6CEC" w:rsidP="0007400D">
      <w:pPr>
        <w:spacing w:after="0" w:line="240" w:lineRule="auto"/>
      </w:pPr>
      <w:r>
        <w:separator/>
      </w:r>
    </w:p>
  </w:footnote>
  <w:footnote w:type="continuationSeparator" w:id="0">
    <w:p w:rsidR="00AE6CEC" w:rsidRDefault="00AE6CEC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35AA7"/>
    <w:rsid w:val="00042FA3"/>
    <w:rsid w:val="000443EC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18B0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1779E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B61"/>
    <w:rsid w:val="00361A1C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31E8A"/>
    <w:rsid w:val="004322D0"/>
    <w:rsid w:val="00433BAF"/>
    <w:rsid w:val="004343E7"/>
    <w:rsid w:val="004345EB"/>
    <w:rsid w:val="0043558C"/>
    <w:rsid w:val="004504D4"/>
    <w:rsid w:val="004511A8"/>
    <w:rsid w:val="00451D92"/>
    <w:rsid w:val="00455A9A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498D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79CA"/>
    <w:rsid w:val="0073664C"/>
    <w:rsid w:val="00743F1D"/>
    <w:rsid w:val="00744B2B"/>
    <w:rsid w:val="007570E7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51BC"/>
    <w:rsid w:val="007E182C"/>
    <w:rsid w:val="007F0C78"/>
    <w:rsid w:val="007F3B77"/>
    <w:rsid w:val="007F484B"/>
    <w:rsid w:val="00800E00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3A1C"/>
    <w:rsid w:val="008A7BB7"/>
    <w:rsid w:val="008B0B90"/>
    <w:rsid w:val="008C14AE"/>
    <w:rsid w:val="008C1AAE"/>
    <w:rsid w:val="008C2C1D"/>
    <w:rsid w:val="008C7201"/>
    <w:rsid w:val="008D3FC7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3E8E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D44D4"/>
    <w:rsid w:val="009E557F"/>
    <w:rsid w:val="009F089E"/>
    <w:rsid w:val="009F2671"/>
    <w:rsid w:val="009F2CE1"/>
    <w:rsid w:val="00A07060"/>
    <w:rsid w:val="00A16747"/>
    <w:rsid w:val="00A16BDA"/>
    <w:rsid w:val="00A17D7E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2B1F"/>
    <w:rsid w:val="00AD4707"/>
    <w:rsid w:val="00AE2604"/>
    <w:rsid w:val="00AE48F9"/>
    <w:rsid w:val="00AE4A24"/>
    <w:rsid w:val="00AE6CEC"/>
    <w:rsid w:val="00AE71F9"/>
    <w:rsid w:val="00AF08B0"/>
    <w:rsid w:val="00B1076C"/>
    <w:rsid w:val="00B13A5A"/>
    <w:rsid w:val="00B22002"/>
    <w:rsid w:val="00B2235E"/>
    <w:rsid w:val="00B32B4E"/>
    <w:rsid w:val="00B3581B"/>
    <w:rsid w:val="00B41973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45BD"/>
    <w:rsid w:val="00B957B9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3969"/>
    <w:rsid w:val="00CA43DB"/>
    <w:rsid w:val="00CA632F"/>
    <w:rsid w:val="00CB6F21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4723C"/>
    <w:rsid w:val="00D5451D"/>
    <w:rsid w:val="00D63D11"/>
    <w:rsid w:val="00D64411"/>
    <w:rsid w:val="00D64670"/>
    <w:rsid w:val="00D7122A"/>
    <w:rsid w:val="00D74C17"/>
    <w:rsid w:val="00D755BF"/>
    <w:rsid w:val="00D76D06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0E1A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EE37C6"/>
    <w:rsid w:val="00F00DC0"/>
    <w:rsid w:val="00F11B6F"/>
    <w:rsid w:val="00F1381F"/>
    <w:rsid w:val="00F2384F"/>
    <w:rsid w:val="00F27D59"/>
    <w:rsid w:val="00F30DF3"/>
    <w:rsid w:val="00F33816"/>
    <w:rsid w:val="00F45BAE"/>
    <w:rsid w:val="00F50547"/>
    <w:rsid w:val="00F520D5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EEED0-926C-4F85-B73F-B0278D49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15</cp:revision>
  <dcterms:created xsi:type="dcterms:W3CDTF">2016-01-13T07:41:00Z</dcterms:created>
  <dcterms:modified xsi:type="dcterms:W3CDTF">2016-10-01T03:57:00Z</dcterms:modified>
</cp:coreProperties>
</file>